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4B" w:rsidRPr="000E0786" w:rsidRDefault="00A1624B" w:rsidP="00A1624B">
      <w:pPr>
        <w:pStyle w:val="1"/>
        <w:rPr>
          <w:lang w:val="uk-UA"/>
        </w:rPr>
      </w:pPr>
      <w:r w:rsidRPr="000E0786">
        <w:rPr>
          <w:lang w:val="uk-UA"/>
        </w:rPr>
        <w:t xml:space="preserve">ОСНОВНІ ПІДСУМКИ РОБОТИ ЗАКЛАДУ ЗА </w:t>
      </w:r>
      <w:r>
        <w:rPr>
          <w:lang w:val="uk-UA"/>
        </w:rPr>
        <w:t>20</w:t>
      </w:r>
      <w:r>
        <w:rPr>
          <w:lang w:val="uk-UA"/>
        </w:rPr>
        <w:t>20</w:t>
      </w:r>
      <w:r>
        <w:rPr>
          <w:lang w:val="uk-UA"/>
        </w:rPr>
        <w:t>/202</w:t>
      </w:r>
      <w:r>
        <w:rPr>
          <w:lang w:val="uk-UA"/>
        </w:rPr>
        <w:t>1</w:t>
      </w:r>
      <w:r w:rsidRPr="000E0786">
        <w:rPr>
          <w:lang w:val="uk-UA"/>
        </w:rPr>
        <w:t xml:space="preserve"> НАВЧАЛЬНИЙ РІК ТА ЗАВДАННЯ НА НОВИЙ НАВЧАЛЬНИЙ РІК</w:t>
      </w:r>
    </w:p>
    <w:p w:rsidR="00A1624B" w:rsidRPr="00AB0366" w:rsidRDefault="00A1624B" w:rsidP="00A1624B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AB0366">
        <w:rPr>
          <w:sz w:val="24"/>
          <w:szCs w:val="24"/>
          <w:lang w:val="uk-UA"/>
        </w:rPr>
        <w:t>Тернівський</w:t>
      </w:r>
      <w:proofErr w:type="spellEnd"/>
      <w:r w:rsidRPr="00AB03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ліцей</w:t>
      </w:r>
      <w:r w:rsidRPr="00AB03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Новопокровської селищної ради </w:t>
      </w:r>
      <w:r w:rsidRPr="00AB0366">
        <w:rPr>
          <w:sz w:val="24"/>
          <w:szCs w:val="24"/>
          <w:lang w:val="uk-UA"/>
        </w:rPr>
        <w:t>Чугуївсько</w:t>
      </w:r>
      <w:r>
        <w:rPr>
          <w:sz w:val="24"/>
          <w:szCs w:val="24"/>
          <w:lang w:val="uk-UA"/>
        </w:rPr>
        <w:t>го</w:t>
      </w:r>
      <w:r w:rsidRPr="00AB0366">
        <w:rPr>
          <w:sz w:val="24"/>
          <w:szCs w:val="24"/>
          <w:lang w:val="uk-UA"/>
        </w:rPr>
        <w:t xml:space="preserve"> район</w:t>
      </w:r>
      <w:r>
        <w:rPr>
          <w:sz w:val="24"/>
          <w:szCs w:val="24"/>
          <w:lang w:val="uk-UA"/>
        </w:rPr>
        <w:t>у</w:t>
      </w:r>
      <w:r w:rsidRPr="00AB0366">
        <w:rPr>
          <w:sz w:val="24"/>
          <w:szCs w:val="24"/>
          <w:lang w:val="uk-UA"/>
        </w:rPr>
        <w:t xml:space="preserve"> Харківської області функціонує і здійснює планування діяльності відповідно до ст. 53 Конституції України, Законів України «Про освіту», «Про </w:t>
      </w:r>
      <w:r>
        <w:rPr>
          <w:sz w:val="24"/>
          <w:szCs w:val="24"/>
          <w:lang w:val="uk-UA"/>
        </w:rPr>
        <w:t xml:space="preserve">повну </w:t>
      </w:r>
      <w:r w:rsidRPr="00AB0366">
        <w:rPr>
          <w:sz w:val="24"/>
          <w:szCs w:val="24"/>
          <w:lang w:val="uk-UA"/>
        </w:rPr>
        <w:t>загальну середню освіту» (із змінами, внесеними згідно із Законом № 2442/</w:t>
      </w:r>
      <w:r w:rsidRPr="00AB0366">
        <w:rPr>
          <w:sz w:val="24"/>
          <w:szCs w:val="24"/>
          <w:lang w:val="en-US"/>
        </w:rPr>
        <w:t>VI</w:t>
      </w:r>
      <w:r w:rsidRPr="00AB0366">
        <w:rPr>
          <w:sz w:val="24"/>
          <w:szCs w:val="24"/>
          <w:lang w:val="uk-UA"/>
        </w:rPr>
        <w:t xml:space="preserve"> від 06.07.2010; в редакції Закону № 2145-</w:t>
      </w:r>
      <w:r w:rsidRPr="00AB0366">
        <w:rPr>
          <w:sz w:val="24"/>
          <w:szCs w:val="24"/>
          <w:lang w:val="en-US"/>
        </w:rPr>
        <w:t>VI</w:t>
      </w:r>
      <w:r w:rsidRPr="00AB0366">
        <w:rPr>
          <w:sz w:val="24"/>
          <w:szCs w:val="24"/>
          <w:lang w:val="uk-UA"/>
        </w:rPr>
        <w:t xml:space="preserve">ІІ від 05.09.2017), «Про дошкільну освіту», «Про охорону дитинства», «Про забезпечення санітарного та епідемічного благополуччя населення», Концепції Нової української школи, Базового компонента дошкільної освіти (нова редакція), затвердженого наказом Міністерства освіти і науки, молоді та спорту України від 22.05.2012 №615,  постановами Кабінету Міністрів України від 20.04.2011 № 462 «Про затвердження Державного стандарту початкової загальної освіти», від 23.11.2011 №1392 «Про затвердження Державного стандарту базової і повної загальної середньої освіти», від 21.02.2018 №87 «Про затвердження Державного стандарту початкової освіти», наказів Міністерства освіти і науки України, від 15.08.2011 № 872 «Про затвердження Порядку організації інклюзивного навчання в загальноосвітніх навчальних закладах», від 12.03.2003 №306 «Про затвердження Положення про навчально-виховний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заклад»» зі змінами, внесеними постановою Кабінету Міністрів України від 27.08.2010 №768, від 20.02.2002 № 128 «Про затвердження нормативів наповнюваності груп дошкільних навчальних закладів (ясел-садків) </w:t>
      </w:r>
      <w:proofErr w:type="spellStart"/>
      <w:r w:rsidRPr="00AB0366">
        <w:rPr>
          <w:sz w:val="24"/>
          <w:szCs w:val="24"/>
          <w:lang w:val="uk-UA"/>
        </w:rPr>
        <w:t>компенсуючого</w:t>
      </w:r>
      <w:proofErr w:type="spellEnd"/>
      <w:r w:rsidRPr="00AB0366">
        <w:rPr>
          <w:sz w:val="24"/>
          <w:szCs w:val="24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(зі змінами), від 20.04.2015 № 446 «Про затвердження гранично допустимого навантаження на дитину у дошкільних навчальних закладах різних типів та форм власності», від 08.05.2015 №518 «Про внесення змін до деяких наказів», від 16.06.2015 « Про затвердження концепції національно-патріотичного виховання дітей та молоді», від 21.03.2018 № 268 «Про затвердження типових освітніх та навчальних програм для 1-2-х класів закладів загальної середньої освіти», від 20.04.2018 № 405 «Про затвердження типової освітньої програми закладів загальної середньої освіти ІІ ступеню», від 20.04.2018 № 406 «Про затвердження типової освітньої програми закладів загальної середньої освіти ІІІ ступеню», від 20.04.2018 № 407 «Про затвердження типової освітньої програми закладів загальної середньої освіти І ступеню», від 20.04.2018 № 408 «Про затвердження типової освітньої програми закладів загальної середньої освіти ІІІ ступеню», від 12.06.2018 № 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потребами», від 25.06.2018 № 693 «Про затвердження типової освітньої програми спеціальних закладів загальної середньої освіти І ступеня для дітей з особливими освітніми потребами», від 26.06.2018 № 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потребами», від 20.08.2018 № 923 «Про затвердження методичних рекомендацій щодо адаптаційного періоду для учнів першого класу у Новій українській школі», Указу Президента України від 13.10.2015 №580/2015 «Про стратегію національно-патріотичного виховання дітей та молоді на 2016-2020 роки», листів Міністерства освіти і науки України від 03.07.2009 №1/9-455 «Планування роботи в дошкільних навчальних закладах», від 27.09.2010 №1/9-666 «Про організацію роботи з дітьми п’ятирічного віку», від 13.06.2018 № 1/9-386 «Щодо особливостей організації діяльності закладів дошкільної освіти </w:t>
      </w:r>
      <w:r>
        <w:rPr>
          <w:sz w:val="24"/>
          <w:szCs w:val="24"/>
          <w:lang w:val="uk-UA"/>
        </w:rPr>
        <w:t>2020/2021</w:t>
      </w:r>
      <w:r w:rsidRPr="00AB0366">
        <w:rPr>
          <w:sz w:val="24"/>
          <w:szCs w:val="24"/>
          <w:lang w:val="uk-UA"/>
        </w:rPr>
        <w:t xml:space="preserve"> навчальному році», листа Інституту інноваційних технологій і змісту освіти від 26.07.2010 №1.4/18-3082 «Про організовану і самостійну діяльність дітей у дошкільних навчальних закладах»,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AB0366">
        <w:rPr>
          <w:sz w:val="24"/>
          <w:szCs w:val="24"/>
          <w:lang w:val="uk-UA"/>
        </w:rPr>
        <w:t>ДСанПіН</w:t>
      </w:r>
      <w:proofErr w:type="spellEnd"/>
      <w:r w:rsidRPr="00AB0366">
        <w:rPr>
          <w:sz w:val="24"/>
          <w:szCs w:val="24"/>
          <w:lang w:val="uk-UA"/>
        </w:rPr>
        <w:t xml:space="preserve"> 5.5.2.008-01, Санітарного регламенту для дошкільних навчальних закладів, затвердженого наказом Міністерством охорони здоров’я України 24.03.2016 № 234 та зареєстрованого в Міністерстві юстиції України 14 квітня 2016 р за № 563/28693, власного Статуту. </w:t>
      </w:r>
    </w:p>
    <w:p w:rsidR="00A1624B" w:rsidRPr="000E0786" w:rsidRDefault="00A1624B" w:rsidP="00A1624B">
      <w:pPr>
        <w:shd w:val="clear" w:color="auto" w:fill="FFFFFF"/>
        <w:ind w:firstLine="709"/>
        <w:jc w:val="both"/>
        <w:outlineLvl w:val="2"/>
        <w:rPr>
          <w:sz w:val="24"/>
          <w:szCs w:val="24"/>
          <w:lang w:val="uk-UA"/>
        </w:rPr>
      </w:pPr>
      <w:bookmarkStart w:id="0" w:name="_Toc428252485"/>
      <w:bookmarkStart w:id="1" w:name="_Toc459013231"/>
      <w:bookmarkStart w:id="2" w:name="_Toc459015511"/>
      <w:r w:rsidRPr="000E0786">
        <w:rPr>
          <w:sz w:val="24"/>
          <w:szCs w:val="24"/>
          <w:lang w:val="uk-UA"/>
        </w:rPr>
        <w:t xml:space="preserve">За Статутом </w:t>
      </w:r>
      <w:proofErr w:type="spellStart"/>
      <w:r w:rsidRPr="000E0786">
        <w:rPr>
          <w:sz w:val="24"/>
          <w:szCs w:val="24"/>
          <w:lang w:val="uk-UA"/>
        </w:rPr>
        <w:t>Тернівський</w:t>
      </w:r>
      <w:proofErr w:type="spellEnd"/>
      <w:r w:rsidRPr="000E078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ліцей</w:t>
      </w:r>
      <w:r w:rsidRPr="000E0786">
        <w:rPr>
          <w:sz w:val="24"/>
          <w:szCs w:val="24"/>
          <w:lang w:val="uk-UA"/>
        </w:rPr>
        <w:t xml:space="preserve"> є </w:t>
      </w:r>
      <w:r>
        <w:rPr>
          <w:sz w:val="24"/>
          <w:szCs w:val="24"/>
          <w:lang w:val="uk-UA"/>
        </w:rPr>
        <w:t>ліцеєм</w:t>
      </w:r>
      <w:r w:rsidRPr="000E0786">
        <w:rPr>
          <w:sz w:val="24"/>
          <w:szCs w:val="24"/>
          <w:lang w:val="uk-UA"/>
        </w:rPr>
        <w:t>, що поділяється на два підрозділи:</w:t>
      </w:r>
      <w:bookmarkEnd w:id="0"/>
      <w:bookmarkEnd w:id="1"/>
      <w:bookmarkEnd w:id="2"/>
    </w:p>
    <w:p w:rsidR="00A1624B" w:rsidRPr="000E0786" w:rsidRDefault="00A1624B" w:rsidP="00A1624B">
      <w:pPr>
        <w:numPr>
          <w:ilvl w:val="0"/>
          <w:numId w:val="1"/>
        </w:numPr>
        <w:shd w:val="clear" w:color="auto" w:fill="FFFFFF"/>
        <w:ind w:left="1066" w:hanging="357"/>
        <w:jc w:val="both"/>
        <w:outlineLvl w:val="2"/>
        <w:rPr>
          <w:sz w:val="24"/>
          <w:szCs w:val="28"/>
          <w:lang w:val="uk-UA"/>
        </w:rPr>
      </w:pPr>
      <w:bookmarkStart w:id="3" w:name="_Toc459013232"/>
      <w:bookmarkStart w:id="4" w:name="_Toc459015512"/>
      <w:r w:rsidRPr="000E0786">
        <w:rPr>
          <w:sz w:val="24"/>
          <w:szCs w:val="28"/>
          <w:lang w:val="uk-UA"/>
        </w:rPr>
        <w:t>дошкільний підрозділ – дошкільна група-різновікова група для дітей дошкільного віку від 3-6 (7) років;</w:t>
      </w:r>
      <w:bookmarkEnd w:id="3"/>
      <w:bookmarkEnd w:id="4"/>
    </w:p>
    <w:p w:rsidR="00A1624B" w:rsidRPr="000E0786" w:rsidRDefault="00A1624B" w:rsidP="00A1624B">
      <w:pPr>
        <w:numPr>
          <w:ilvl w:val="0"/>
          <w:numId w:val="1"/>
        </w:numPr>
        <w:shd w:val="clear" w:color="auto" w:fill="FFFFFF"/>
        <w:ind w:left="1066" w:hanging="357"/>
        <w:jc w:val="both"/>
        <w:outlineLvl w:val="2"/>
        <w:rPr>
          <w:sz w:val="24"/>
          <w:szCs w:val="28"/>
          <w:lang w:val="uk-UA"/>
        </w:rPr>
      </w:pPr>
      <w:bookmarkStart w:id="5" w:name="_Toc459013233"/>
      <w:bookmarkStart w:id="6" w:name="_Toc459015513"/>
      <w:r w:rsidRPr="000E0786">
        <w:rPr>
          <w:sz w:val="24"/>
          <w:szCs w:val="28"/>
          <w:lang w:val="uk-UA"/>
        </w:rPr>
        <w:t>шкільний підрозділ – школа І-ІІІ ступенів.</w:t>
      </w:r>
      <w:bookmarkEnd w:id="5"/>
      <w:bookmarkEnd w:id="6"/>
    </w:p>
    <w:p w:rsidR="00D772D3" w:rsidRDefault="00A1624B" w:rsidP="00A1624B">
      <w:pPr>
        <w:pStyle w:val="a3"/>
        <w:ind w:firstLine="567"/>
        <w:jc w:val="both"/>
      </w:pPr>
      <w:r w:rsidRPr="000E0786">
        <w:rPr>
          <w:lang w:val="uk-UA"/>
        </w:rPr>
        <w:t>Мова навчання – російська.</w:t>
      </w:r>
      <w:bookmarkStart w:id="7" w:name="_GoBack"/>
      <w:bookmarkEnd w:id="7"/>
    </w:p>
    <w:sectPr w:rsidR="00D772D3" w:rsidSect="00A162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4F1"/>
    <w:multiLevelType w:val="hybridMultilevel"/>
    <w:tmpl w:val="E23843C4"/>
    <w:lvl w:ilvl="0" w:tplc="DE7CF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B"/>
    <w:rsid w:val="003017A9"/>
    <w:rsid w:val="00486744"/>
    <w:rsid w:val="00A1624B"/>
    <w:rsid w:val="00D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для плана"/>
    <w:basedOn w:val="a"/>
    <w:next w:val="a"/>
    <w:link w:val="10"/>
    <w:uiPriority w:val="9"/>
    <w:qFormat/>
    <w:rsid w:val="00A1624B"/>
    <w:pPr>
      <w:keepNext/>
      <w:jc w:val="center"/>
      <w:outlineLvl w:val="0"/>
    </w:pPr>
    <w:rPr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для плана Знак"/>
    <w:basedOn w:val="a0"/>
    <w:link w:val="1"/>
    <w:uiPriority w:val="9"/>
    <w:rsid w:val="00A1624B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A162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4">
    <w:name w:val="Без интервала Знак"/>
    <w:link w:val="a3"/>
    <w:uiPriority w:val="1"/>
    <w:rsid w:val="00A1624B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для плана"/>
    <w:basedOn w:val="a"/>
    <w:next w:val="a"/>
    <w:link w:val="10"/>
    <w:uiPriority w:val="9"/>
    <w:qFormat/>
    <w:rsid w:val="00A1624B"/>
    <w:pPr>
      <w:keepNext/>
      <w:jc w:val="center"/>
      <w:outlineLvl w:val="0"/>
    </w:pPr>
    <w:rPr>
      <w:b/>
      <w:bCs/>
      <w:kern w:val="32"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для плана Знак"/>
    <w:basedOn w:val="a0"/>
    <w:link w:val="1"/>
    <w:uiPriority w:val="9"/>
    <w:rsid w:val="00A1624B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3">
    <w:name w:val="No Spacing"/>
    <w:link w:val="a4"/>
    <w:uiPriority w:val="1"/>
    <w:qFormat/>
    <w:rsid w:val="00A162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4">
    <w:name w:val="Без интервала Знак"/>
    <w:link w:val="a3"/>
    <w:uiPriority w:val="1"/>
    <w:rsid w:val="00A1624B"/>
    <w:rPr>
      <w:rFonts w:ascii="Times New Roman" w:eastAsia="Times New Roman" w:hAnsi="Times New Roman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Степанова</dc:creator>
  <cp:lastModifiedBy>Елена Степанова</cp:lastModifiedBy>
  <cp:revision>1</cp:revision>
  <dcterms:created xsi:type="dcterms:W3CDTF">2022-01-23T00:08:00Z</dcterms:created>
  <dcterms:modified xsi:type="dcterms:W3CDTF">2022-01-23T00:11:00Z</dcterms:modified>
</cp:coreProperties>
</file>